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53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C8253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0" w:type="auto"/>
        <w:tblLook w:val="04A0"/>
      </w:tblPr>
      <w:tblGrid>
        <w:gridCol w:w="817"/>
        <w:gridCol w:w="1701"/>
        <w:gridCol w:w="4678"/>
        <w:gridCol w:w="4252"/>
        <w:gridCol w:w="2127"/>
        <w:gridCol w:w="1843"/>
      </w:tblGrid>
      <w:tr w:rsidR="00BA5592" w:rsidTr="00E36D20">
        <w:tc>
          <w:tcPr>
            <w:tcW w:w="817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252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127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1843" w:type="dxa"/>
          </w:tcPr>
          <w:p w:rsidR="00BA5592" w:rsidRPr="00605923" w:rsidRDefault="00BA5592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E0326" w:rsidTr="00E36D20">
        <w:tc>
          <w:tcPr>
            <w:tcW w:w="817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E0326" w:rsidRPr="00B029B7" w:rsidRDefault="004E0326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12.05</w:t>
            </w:r>
          </w:p>
        </w:tc>
        <w:tc>
          <w:tcPr>
            <w:tcW w:w="4678" w:type="dxa"/>
          </w:tcPr>
          <w:p w:rsidR="004E0326" w:rsidRPr="00B029B7" w:rsidRDefault="004E0326" w:rsidP="004E0326">
            <w:pPr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  <w:lang w:val="tt-RU"/>
              </w:rPr>
              <w:t xml:space="preserve">Ун аша үтеп алу. </w:t>
            </w:r>
            <w:r w:rsidRPr="00B029B7">
              <w:rPr>
                <w:rFonts w:eastAsia="Calibri"/>
                <w:b/>
                <w:color w:val="000000"/>
              </w:rPr>
              <w:t xml:space="preserve">Вычитание с переходом через десяток. </w:t>
            </w:r>
            <w:r>
              <w:rPr>
                <w:rFonts w:eastAsia="Calibri"/>
                <w:b/>
                <w:color w:val="000000"/>
                <w:lang w:val="tt-RU"/>
              </w:rPr>
              <w:t>Ун аша үтеп алу” темасын ныгыту.</w:t>
            </w:r>
            <w:r w:rsidRPr="00B029B7">
              <w:rPr>
                <w:b/>
                <w:lang w:val="tt-RU"/>
              </w:rPr>
              <w:t xml:space="preserve"> Закрепление темы </w:t>
            </w:r>
            <w:r w:rsidRPr="00B029B7">
              <w:rPr>
                <w:rFonts w:eastAsia="Calibri"/>
                <w:b/>
                <w:color w:val="000000"/>
              </w:rPr>
              <w:t>«</w:t>
            </w:r>
            <w:r w:rsidRPr="00B029B7">
              <w:rPr>
                <w:b/>
              </w:rPr>
              <w:t>Вычитание с переходом через десяток</w:t>
            </w:r>
            <w:r>
              <w:rPr>
                <w:b/>
                <w:lang w:val="tt-RU"/>
              </w:rPr>
              <w:t>.</w:t>
            </w:r>
          </w:p>
        </w:tc>
        <w:tc>
          <w:tcPr>
            <w:tcW w:w="4252" w:type="dxa"/>
          </w:tcPr>
          <w:p w:rsidR="004E0326" w:rsidRDefault="004E0326" w:rsidP="004E03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84 стр.</w:t>
            </w:r>
          </w:p>
          <w:p w:rsidR="004E0326" w:rsidRPr="00E33F51" w:rsidRDefault="004E0326" w:rsidP="004E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 xml:space="preserve">Презентация </w:t>
            </w:r>
          </w:p>
        </w:tc>
        <w:tc>
          <w:tcPr>
            <w:tcW w:w="2127" w:type="dxa"/>
          </w:tcPr>
          <w:p w:rsidR="004E0326" w:rsidRPr="00E33F51" w:rsidRDefault="004E0326" w:rsidP="00A2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№6,7-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</w:p>
        </w:tc>
        <w:tc>
          <w:tcPr>
            <w:tcW w:w="1843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4E0326" w:rsidTr="00E36D20">
        <w:tc>
          <w:tcPr>
            <w:tcW w:w="817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E0326" w:rsidRPr="00B029B7" w:rsidRDefault="004E0326" w:rsidP="00051BA5">
            <w:pPr>
              <w:jc w:val="center"/>
              <w:rPr>
                <w:rFonts w:ascii="Calibri" w:eastAsia="Calibri" w:hAnsi="Calibri" w:cs="Times New Roman"/>
                <w:bCs/>
              </w:rPr>
            </w:pPr>
            <w:r>
              <w:rPr>
                <w:rFonts w:ascii="Calibri" w:eastAsia="Calibri" w:hAnsi="Calibri" w:cs="Times New Roman"/>
                <w:bCs/>
              </w:rPr>
              <w:t>13.05</w:t>
            </w:r>
          </w:p>
        </w:tc>
        <w:tc>
          <w:tcPr>
            <w:tcW w:w="4678" w:type="dxa"/>
          </w:tcPr>
          <w:p w:rsidR="004E0326" w:rsidRPr="00B029B7" w:rsidRDefault="004E0326" w:rsidP="00C56325">
            <w:pPr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  <w:lang w:val="tt-RU"/>
              </w:rPr>
              <w:t xml:space="preserve">Икеурынлы саннарны алу. </w:t>
            </w:r>
            <w:r w:rsidRPr="00B029B7">
              <w:rPr>
                <w:rFonts w:eastAsia="Calibri"/>
                <w:b/>
                <w:color w:val="000000"/>
              </w:rPr>
              <w:t>Вычитание двузначных чисел.</w:t>
            </w:r>
          </w:p>
        </w:tc>
        <w:tc>
          <w:tcPr>
            <w:tcW w:w="4252" w:type="dxa"/>
          </w:tcPr>
          <w:p w:rsidR="004E0326" w:rsidRDefault="004E0326" w:rsidP="004E03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85 стр.</w:t>
            </w:r>
          </w:p>
          <w:p w:rsidR="004E0326" w:rsidRPr="00E33F51" w:rsidRDefault="004E0326" w:rsidP="004E0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tt-RU"/>
              </w:rPr>
              <w:t>Презентация</w:t>
            </w:r>
          </w:p>
        </w:tc>
        <w:tc>
          <w:tcPr>
            <w:tcW w:w="2127" w:type="dxa"/>
          </w:tcPr>
          <w:p w:rsidR="004E0326" w:rsidRPr="00E33F51" w:rsidRDefault="004E0326" w:rsidP="00A2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№5,6-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843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4E0326" w:rsidTr="00E36D20">
        <w:tc>
          <w:tcPr>
            <w:tcW w:w="817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E0326" w:rsidRPr="00B029B7" w:rsidRDefault="004E0326" w:rsidP="00051BA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14.05</w:t>
            </w:r>
          </w:p>
        </w:tc>
        <w:tc>
          <w:tcPr>
            <w:tcW w:w="4678" w:type="dxa"/>
          </w:tcPr>
          <w:p w:rsidR="004E0326" w:rsidRPr="00B029B7" w:rsidRDefault="004E0326" w:rsidP="00C56325">
            <w:pPr>
              <w:rPr>
                <w:rFonts w:eastAsia="Calibri"/>
              </w:rPr>
            </w:pPr>
            <w:r>
              <w:rPr>
                <w:rFonts w:eastAsia="Calibri"/>
                <w:b/>
                <w:color w:val="000000"/>
                <w:lang w:val="tt-RU"/>
              </w:rPr>
              <w:t xml:space="preserve">“Ун аша үтеп кушу һәм алу”. </w:t>
            </w:r>
            <w:r w:rsidRPr="004E0326">
              <w:rPr>
                <w:rFonts w:eastAsia="Calibri"/>
                <w:b/>
                <w:color w:val="000000"/>
                <w:lang w:val="tt-RU"/>
              </w:rPr>
              <w:t xml:space="preserve"> </w:t>
            </w:r>
            <w:r w:rsidRPr="00B029B7">
              <w:rPr>
                <w:rFonts w:eastAsia="Calibri"/>
                <w:b/>
                <w:color w:val="000000"/>
              </w:rPr>
              <w:t>«Сложение и вычитание с переходом через десяток»</w:t>
            </w:r>
          </w:p>
        </w:tc>
        <w:tc>
          <w:tcPr>
            <w:tcW w:w="4252" w:type="dxa"/>
          </w:tcPr>
          <w:p w:rsidR="004E0326" w:rsidRDefault="004E0326" w:rsidP="00E36D2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86 стр.</w:t>
            </w:r>
          </w:p>
          <w:p w:rsidR="004E0326" w:rsidRDefault="004E0326" w:rsidP="00E36D2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Презентация</w:t>
            </w:r>
          </w:p>
          <w:p w:rsidR="004E0326" w:rsidRPr="00A25104" w:rsidRDefault="004E0326" w:rsidP="00E36D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5104">
              <w:rPr>
                <w:lang w:val="tt-RU"/>
              </w:rPr>
              <w:t xml:space="preserve">  </w:t>
            </w:r>
          </w:p>
        </w:tc>
        <w:tc>
          <w:tcPr>
            <w:tcW w:w="2127" w:type="dxa"/>
          </w:tcPr>
          <w:p w:rsidR="004E0326" w:rsidRPr="00E33F51" w:rsidRDefault="004E0326" w:rsidP="00A2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№3,4-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843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4E0326" w:rsidTr="00E36D20">
        <w:tc>
          <w:tcPr>
            <w:tcW w:w="817" w:type="dxa"/>
          </w:tcPr>
          <w:p w:rsidR="004E0326" w:rsidRDefault="004E0326" w:rsidP="00B72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E0326" w:rsidRDefault="004E0326" w:rsidP="00051BA5">
            <w:pPr>
              <w:jc w:val="center"/>
              <w:rPr>
                <w:rFonts w:ascii="Calibri" w:eastAsia="Calibri" w:hAnsi="Calibri" w:cs="Times New Roman"/>
                <w:lang w:val="tt-RU"/>
              </w:rPr>
            </w:pPr>
            <w:r>
              <w:rPr>
                <w:rFonts w:ascii="Calibri" w:eastAsia="Calibri" w:hAnsi="Calibri" w:cs="Times New Roman"/>
                <w:lang w:val="tt-RU"/>
              </w:rPr>
              <w:t>15.05</w:t>
            </w:r>
          </w:p>
        </w:tc>
        <w:tc>
          <w:tcPr>
            <w:tcW w:w="4678" w:type="dxa"/>
          </w:tcPr>
          <w:p w:rsidR="004E0326" w:rsidRPr="00B029B7" w:rsidRDefault="004E0326" w:rsidP="00C56325">
            <w:pPr>
              <w:rPr>
                <w:rFonts w:eastAsia="Calibri"/>
              </w:rPr>
            </w:pPr>
            <w:r>
              <w:rPr>
                <w:b/>
                <w:color w:val="000000"/>
                <w:lang w:val="tt-RU"/>
              </w:rPr>
              <w:t xml:space="preserve">Саннарны кушу һәм алу. </w:t>
            </w:r>
            <w:r>
              <w:rPr>
                <w:b/>
                <w:color w:val="000000"/>
              </w:rPr>
              <w:t>С</w:t>
            </w:r>
            <w:r w:rsidRPr="00B029B7">
              <w:rPr>
                <w:b/>
                <w:color w:val="000000"/>
              </w:rPr>
              <w:t>ложение и вычитание  чисел.</w:t>
            </w:r>
          </w:p>
        </w:tc>
        <w:tc>
          <w:tcPr>
            <w:tcW w:w="4252" w:type="dxa"/>
          </w:tcPr>
          <w:p w:rsidR="004E0326" w:rsidRDefault="004E0326" w:rsidP="004E03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Учебник 87 стр.</w:t>
            </w:r>
          </w:p>
          <w:p w:rsidR="004E0326" w:rsidRDefault="004E0326" w:rsidP="004E032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Презентация</w:t>
            </w:r>
          </w:p>
          <w:p w:rsidR="004E0326" w:rsidRDefault="004E0326" w:rsidP="00E36D20">
            <w:pPr>
              <w:jc w:val="center"/>
              <w:rPr>
                <w:lang w:val="tt-RU"/>
              </w:rPr>
            </w:pPr>
          </w:p>
        </w:tc>
        <w:tc>
          <w:tcPr>
            <w:tcW w:w="2127" w:type="dxa"/>
          </w:tcPr>
          <w:p w:rsidR="004E0326" w:rsidRDefault="004E0326" w:rsidP="00A25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№3,4-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</w:p>
        </w:tc>
        <w:tc>
          <w:tcPr>
            <w:tcW w:w="1843" w:type="dxa"/>
          </w:tcPr>
          <w:p w:rsidR="004E0326" w:rsidRDefault="004E0326" w:rsidP="00B7266B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</w:tbl>
    <w:p w:rsidR="00C82530" w:rsidRPr="004610F0" w:rsidRDefault="00C82530" w:rsidP="00C825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DF" w:rsidRDefault="00E048DF"/>
    <w:sectPr w:rsidR="00E048DF" w:rsidSect="00C8253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2530"/>
    <w:rsid w:val="000F6BE8"/>
    <w:rsid w:val="0012440C"/>
    <w:rsid w:val="00206927"/>
    <w:rsid w:val="00494B07"/>
    <w:rsid w:val="004E0326"/>
    <w:rsid w:val="004E0A46"/>
    <w:rsid w:val="00724667"/>
    <w:rsid w:val="009D7F30"/>
    <w:rsid w:val="00A25104"/>
    <w:rsid w:val="00B8460B"/>
    <w:rsid w:val="00BA5592"/>
    <w:rsid w:val="00BD7345"/>
    <w:rsid w:val="00C82530"/>
    <w:rsid w:val="00E048DF"/>
    <w:rsid w:val="00E36D20"/>
    <w:rsid w:val="00EF7542"/>
    <w:rsid w:val="00FA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C82530"/>
    <w:rPr>
      <w:color w:val="000000"/>
      <w:w w:val="100"/>
    </w:rPr>
  </w:style>
  <w:style w:type="paragraph" w:customStyle="1" w:styleId="c0">
    <w:name w:val="c0"/>
    <w:basedOn w:val="a"/>
    <w:rsid w:val="00C82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82530"/>
  </w:style>
  <w:style w:type="character" w:customStyle="1" w:styleId="c4">
    <w:name w:val="c4"/>
    <w:basedOn w:val="a0"/>
    <w:rsid w:val="00C82530"/>
  </w:style>
  <w:style w:type="character" w:styleId="a4">
    <w:name w:val="Hyperlink"/>
    <w:basedOn w:val="a0"/>
    <w:uiPriority w:val="99"/>
    <w:unhideWhenUsed/>
    <w:rsid w:val="00C825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8</cp:revision>
  <dcterms:created xsi:type="dcterms:W3CDTF">2020-03-25T18:04:00Z</dcterms:created>
  <dcterms:modified xsi:type="dcterms:W3CDTF">2020-05-10T10:10:00Z</dcterms:modified>
</cp:coreProperties>
</file>